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EA141">
      <w:pPr>
        <w:spacing w:after="300" w:line="330" w:lineRule="auto"/>
        <w:jc w:val="center"/>
        <w:rPr>
          <w:rFonts w:ascii="Arial" w:hAnsi="Arial" w:eastAsia="Arial" w:cs="Arial"/>
          <w:color w:val="242424"/>
          <w:sz w:val="52"/>
          <w:szCs w:val="52"/>
          <w:shd w:val="clear" w:color="auto" w:fill="FFFFFF"/>
        </w:rPr>
      </w:pPr>
      <w:bookmarkStart w:id="0" w:name="_GoBack"/>
      <w:r>
        <w:rPr>
          <w:rFonts w:ascii="Arial" w:hAnsi="Arial" w:eastAsia="Arial" w:cs="Arial"/>
          <w:b/>
          <w:color w:val="242424"/>
          <w:sz w:val="52"/>
          <w:szCs w:val="52"/>
          <w:shd w:val="clear" w:color="auto" w:fill="FFFFFF"/>
        </w:rPr>
        <w:t>ANUNŢ</w:t>
      </w:r>
    </w:p>
    <w:p w14:paraId="2CF187A0">
      <w:pPr>
        <w:spacing w:before="75" w:after="150" w:line="240" w:lineRule="auto"/>
        <w:jc w:val="center"/>
        <w:rPr>
          <w:rFonts w:ascii="Times New Roman" w:hAnsi="Times New Roman" w:eastAsia="Times New Roman" w:cs="Times New Roman"/>
          <w:color w:val="353535"/>
          <w:spacing w:val="-8"/>
          <w:sz w:val="42"/>
          <w:shd w:val="clear" w:color="auto" w:fill="FFFFFF"/>
        </w:rPr>
      </w:pPr>
      <w:r>
        <w:rPr>
          <w:rFonts w:ascii="Times New Roman" w:hAnsi="Times New Roman" w:eastAsia="Times New Roman" w:cs="Times New Roman"/>
          <w:color w:val="353535"/>
          <w:spacing w:val="-8"/>
          <w:sz w:val="42"/>
          <w:shd w:val="clear" w:color="auto" w:fill="FFFFFF"/>
        </w:rPr>
        <w:t>Concurs pentru ocuparea postului de îngrijitor</w:t>
      </w:r>
    </w:p>
    <w:p w14:paraId="48ECD48C">
      <w:pPr>
        <w:spacing w:after="0" w:line="240" w:lineRule="auto"/>
        <w:jc w:val="center"/>
        <w:rPr>
          <w:rFonts w:ascii="Arial" w:hAnsi="Arial" w:eastAsia="Arial" w:cs="Arial"/>
          <w:color w:val="242424"/>
          <w:sz w:val="20"/>
          <w:shd w:val="clear" w:color="auto" w:fill="FFFFFF"/>
        </w:rPr>
      </w:pPr>
      <w:r>
        <w:rPr>
          <w:rFonts w:ascii="Arial" w:hAnsi="Arial" w:eastAsia="Arial" w:cs="Arial"/>
          <w:color w:val="242424"/>
          <w:sz w:val="20"/>
          <w:shd w:val="clear" w:color="auto" w:fill="FFFFFF"/>
        </w:rPr>
        <w:t>11.11.2025 – 05.12. 2025</w:t>
      </w:r>
    </w:p>
    <w:p w14:paraId="0365288D">
      <w:pPr>
        <w:spacing w:after="300" w:line="330" w:lineRule="auto"/>
        <w:jc w:val="center"/>
        <w:rPr>
          <w:rFonts w:ascii="Arial" w:hAnsi="Arial" w:eastAsia="Arial" w:cs="Arial"/>
          <w:b/>
          <w:color w:val="242424"/>
          <w:sz w:val="21"/>
          <w:shd w:val="clear" w:color="auto" w:fill="FFFFFF"/>
        </w:rPr>
      </w:pPr>
    </w:p>
    <w:bookmarkEnd w:id="0"/>
    <w:p w14:paraId="6024023D">
      <w:pPr>
        <w:spacing w:after="3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 </w:t>
      </w:r>
      <w:r>
        <w:rPr>
          <w:rFonts w:ascii="Arial" w:hAnsi="Arial" w:eastAsia="Arial" w:cs="Arial"/>
          <w:color w:val="242424"/>
          <w:sz w:val="21"/>
          <w:shd w:val="clear" w:color="auto" w:fill="FFFFFF"/>
        </w:rPr>
        <w:t>Școala Gimnazială Izbiceni cu sediul în b</w:t>
      </w:r>
      <w:r>
        <w:rPr>
          <w:rFonts w:hint="default" w:ascii="Arial" w:hAnsi="Arial" w:eastAsia="Arial" w:cs="Arial"/>
          <w:color w:val="242424"/>
          <w:sz w:val="21"/>
          <w:shd w:val="clear" w:color="auto" w:fill="FFFFFF"/>
          <w:lang w:val="ro-RO"/>
        </w:rPr>
        <w:t>-</w:t>
      </w:r>
      <w:r>
        <w:rPr>
          <w:rFonts w:ascii="Arial" w:hAnsi="Arial" w:eastAsia="Arial" w:cs="Arial"/>
          <w:color w:val="242424"/>
          <w:sz w:val="21"/>
          <w:shd w:val="clear" w:color="auto" w:fill="FFFFFF"/>
        </w:rPr>
        <w:t>dul M Viteazu, nr. 115, comuna Izbiceni, Olt, organizează concurs pentru ocuparea postului</w:t>
      </w:r>
      <w:r>
        <w:rPr>
          <w:rFonts w:ascii="Arial" w:hAnsi="Arial" w:eastAsia="Arial" w:cs="Arial"/>
          <w:b/>
          <w:color w:val="242424"/>
          <w:sz w:val="21"/>
          <w:shd w:val="clear" w:color="auto" w:fill="FFFFFF"/>
        </w:rPr>
        <w:t> contractual vacant de ingrijitor, </w:t>
      </w:r>
      <w:r>
        <w:rPr>
          <w:rFonts w:ascii="Arial" w:hAnsi="Arial" w:eastAsia="Arial" w:cs="Arial"/>
          <w:color w:val="242424"/>
          <w:sz w:val="21"/>
          <w:shd w:val="clear" w:color="auto" w:fill="FFFFFF"/>
        </w:rPr>
        <w:t>conform H.G. nr. 1336/2022:</w:t>
      </w:r>
    </w:p>
    <w:p w14:paraId="6076C70F">
      <w:pPr>
        <w:numPr>
          <w:ilvl w:val="0"/>
          <w:numId w:val="1"/>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Nivelul postului: executie</w:t>
      </w:r>
    </w:p>
    <w:p w14:paraId="47BF6FAD">
      <w:pPr>
        <w:numPr>
          <w:ilvl w:val="0"/>
          <w:numId w:val="1"/>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Denumirea postului: ingrijitor, post vacant, pe perioadă nedeterminată la Școala Gimnazială Izbiceni, comuna Izbiceni, jud Olt</w:t>
      </w:r>
    </w:p>
    <w:p w14:paraId="162C28E6">
      <w:pPr>
        <w:numPr>
          <w:ilvl w:val="0"/>
          <w:numId w:val="1"/>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Numărul de posturi: 1 (unu), norma 1 , timp de lucru: 8 ore/zi, 40 ore/ săptămână</w:t>
      </w:r>
    </w:p>
    <w:p w14:paraId="3729CC5B">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Pentru a ocupa un post contractual vacant, candidații trebuie să îndeplinească următoarele </w:t>
      </w:r>
      <w:r>
        <w:rPr>
          <w:rFonts w:ascii="Arial" w:hAnsi="Arial" w:eastAsia="Arial" w:cs="Arial"/>
          <w:b/>
          <w:color w:val="242424"/>
          <w:sz w:val="21"/>
          <w:shd w:val="clear" w:color="auto" w:fill="FFFFFF"/>
        </w:rPr>
        <w:t>condiții generale</w:t>
      </w:r>
      <w:r>
        <w:rPr>
          <w:rFonts w:ascii="Arial" w:hAnsi="Arial" w:eastAsia="Arial" w:cs="Arial"/>
          <w:color w:val="242424"/>
          <w:sz w:val="21"/>
          <w:shd w:val="clear" w:color="auto" w:fill="FFFFFF"/>
        </w:rPr>
        <w:t>, conform art.15 prevăzute de HG 1336/28.10.2022:</w:t>
      </w:r>
    </w:p>
    <w:p w14:paraId="59919FDD">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are cetățenia română sau cetățenia unui alt stat membru al Uniunii Europene, a unui stat parte la Acordul privind Spațiul Economic European (SEE) sau cetățenia Confederației Elvețiene;</w:t>
      </w:r>
    </w:p>
    <w:p w14:paraId="42AED533">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cunoaște limba română, scris și vorbit;</w:t>
      </w:r>
    </w:p>
    <w:p w14:paraId="4835DF4B">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are capacitate de muncă în conformitate cu prevederile Legii nr. 53/2003 – Codul muncii, republicată, cu modificările și completările ulterioare;</w:t>
      </w:r>
    </w:p>
    <w:p w14:paraId="55C40AF3">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are o stare de sănătate corespunzătoare postului pentru care candidează, atestată pe baza adeverinței medicale eliberate de medicul de familie sau de unitățile sanitare abilitate;</w:t>
      </w:r>
    </w:p>
    <w:p w14:paraId="5CE4E9C9">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îndeplinește condițiile de studii, de vechime în specialitate și, după caz, alte condiții specifice potrivit cerințelor postului scos la concurs;</w:t>
      </w:r>
    </w:p>
    <w:p w14:paraId="54E9B83B">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54DA513">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EC2841F">
      <w:pPr>
        <w:numPr>
          <w:ilvl w:val="0"/>
          <w:numId w:val="2"/>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7537845">
      <w:pPr>
        <w:spacing w:after="3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Condițiile specifice</w:t>
      </w:r>
      <w:r>
        <w:rPr>
          <w:rFonts w:ascii="Arial" w:hAnsi="Arial" w:eastAsia="Arial" w:cs="Arial"/>
          <w:color w:val="242424"/>
          <w:sz w:val="21"/>
          <w:shd w:val="clear" w:color="auto" w:fill="FFFFFF"/>
        </w:rPr>
        <w:t> necesare în vederea participării la concurs și a ocupării funcției contractuale sunt:</w:t>
      </w:r>
    </w:p>
    <w:p w14:paraId="5839D531">
      <w:pPr>
        <w:numPr>
          <w:ilvl w:val="0"/>
          <w:numId w:val="3"/>
        </w:numPr>
        <w:tabs>
          <w:tab w:val="left" w:pos="720"/>
        </w:tabs>
        <w:spacing w:before="100" w:after="1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nivelul studiilor</w:t>
      </w:r>
      <w:r>
        <w:rPr>
          <w:rFonts w:ascii="Arial" w:hAnsi="Arial" w:eastAsia="Arial" w:cs="Arial"/>
          <w:color w:val="242424"/>
          <w:sz w:val="21"/>
          <w:shd w:val="clear" w:color="auto" w:fill="FFFFFF"/>
        </w:rPr>
        <w:t>: gimnaziale sau medii;</w:t>
      </w:r>
    </w:p>
    <w:p w14:paraId="3DB4A8D2">
      <w:pPr>
        <w:numPr>
          <w:ilvl w:val="0"/>
          <w:numId w:val="3"/>
        </w:numPr>
        <w:tabs>
          <w:tab w:val="left" w:pos="720"/>
        </w:tabs>
        <w:spacing w:before="100" w:after="1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vechimea</w:t>
      </w:r>
      <w:r>
        <w:rPr>
          <w:rFonts w:ascii="Arial" w:hAnsi="Arial" w:eastAsia="Arial" w:cs="Arial"/>
          <w:color w:val="242424"/>
          <w:sz w:val="21"/>
          <w:shd w:val="clear" w:color="auto" w:fill="FFFFFF"/>
        </w:rPr>
        <w:t> în specialitatea necasară ocupării postului: </w:t>
      </w:r>
      <w:r>
        <w:rPr>
          <w:rFonts w:ascii="Arial" w:hAnsi="Arial" w:eastAsia="Arial" w:cs="Arial"/>
          <w:b/>
          <w:color w:val="242424"/>
          <w:sz w:val="21"/>
          <w:shd w:val="clear" w:color="auto" w:fill="FFFFFF"/>
        </w:rPr>
        <w:t>nu este cazul</w:t>
      </w:r>
    </w:p>
    <w:p w14:paraId="56BD48F8">
      <w:pPr>
        <w:numPr>
          <w:ilvl w:val="0"/>
          <w:numId w:val="3"/>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disponibilitate pentru program de lucru în ture ( 8 ore/zi)</w:t>
      </w:r>
    </w:p>
    <w:p w14:paraId="36A53347">
      <w:pPr>
        <w:numPr>
          <w:ilvl w:val="0"/>
          <w:numId w:val="3"/>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Capacitate de gestionare a resurselor alocate</w:t>
      </w:r>
    </w:p>
    <w:p w14:paraId="7AACF4D2">
      <w:pPr>
        <w:numPr>
          <w:ilvl w:val="0"/>
          <w:numId w:val="3"/>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abilități, calități și aptitudini necesare: capacitate de lucru în mod individual și în echipă, adaptabilitate, flexibilitate și rezistență la stres, perseverență, toleranță, calm, abilități de comunicare interpersonală.</w:t>
      </w:r>
    </w:p>
    <w:p w14:paraId="583907CF">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Pentru înscrierea la concurs candidații vor prezenta un </w:t>
      </w:r>
      <w:r>
        <w:rPr>
          <w:rFonts w:ascii="Arial" w:hAnsi="Arial" w:eastAsia="Arial" w:cs="Arial"/>
          <w:b/>
          <w:color w:val="242424"/>
          <w:sz w:val="21"/>
          <w:shd w:val="clear" w:color="auto" w:fill="FFFFFF"/>
        </w:rPr>
        <w:t>dosar de concurs</w:t>
      </w:r>
      <w:r>
        <w:rPr>
          <w:rFonts w:ascii="Arial" w:hAnsi="Arial" w:eastAsia="Arial" w:cs="Arial"/>
          <w:color w:val="242424"/>
          <w:sz w:val="21"/>
          <w:shd w:val="clear" w:color="auto" w:fill="FFFFFF"/>
        </w:rPr>
        <w:t> care va conține următoarele documente:</w:t>
      </w:r>
    </w:p>
    <w:p w14:paraId="1EED8337">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Cerere de înscriere la concurs adresată directorului, formular prevazut in anexa 2 la HG 1336/2022;</w:t>
      </w:r>
    </w:p>
    <w:p w14:paraId="18CFA7DB">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copia actului de identitate sau orice alt document care atestă identitatea, potrivit legii, aflate în termen de valabilitate;</w:t>
      </w:r>
    </w:p>
    <w:p w14:paraId="71672BFC">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copia certificatului de căsătorie sau a altui document prin care s-a realizat schimbarea de nume, după caz;</w:t>
      </w:r>
    </w:p>
    <w:p w14:paraId="1E0F61ED">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F2C92D8">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copia carnetului de muncă, a adeverinței eliberate de angajator pentru perioada lucrată, care să ateste vechimea în muncă și în specialitatea studiilor solicitate pentru ocuparea postului;</w:t>
      </w:r>
    </w:p>
    <w:p w14:paraId="7C0A48D3">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certificat de cazier judiciar sau, după caz, extrasul de pe cazierul judiciar;</w:t>
      </w:r>
    </w:p>
    <w:p w14:paraId="3198B71F">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p>
    <w:p w14:paraId="4AB5EC77">
      <w:pPr>
        <w:numPr>
          <w:ilvl w:val="0"/>
          <w:numId w:val="4"/>
        </w:numPr>
        <w:tabs>
          <w:tab w:val="left" w:pos="720"/>
        </w:tabs>
        <w:spacing w:before="100" w:after="1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certificatul de integritate comportamentală</w:t>
      </w:r>
      <w:r>
        <w:rPr>
          <w:rFonts w:ascii="Arial" w:hAnsi="Arial" w:eastAsia="Arial" w:cs="Arial"/>
          <w:color w:val="242424"/>
          <w:sz w:val="21"/>
          <w:shd w:val="clear" w:color="auto" w:fill="FFFFFF"/>
        </w:rPr>
        <w:t>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03D60A8">
      <w:pPr>
        <w:numPr>
          <w:ilvl w:val="0"/>
          <w:numId w:val="4"/>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curriculum vitae, model comun European.</w:t>
      </w:r>
    </w:p>
    <w:p w14:paraId="0DB1D531">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 </w:t>
      </w:r>
    </w:p>
    <w:p w14:paraId="7A4C6934">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606CD6C4">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Actele depuse în copie se prezintă însoțite de documentele originale, care se certifică cu mențiunea „conform cu originalul” de către secretarul comisiei de concurs.</w:t>
      </w:r>
    </w:p>
    <w:p w14:paraId="4A78062D">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În cazul în care candidatul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w:t>
      </w:r>
    </w:p>
    <w:p w14:paraId="0105EEB1">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Informaţii suplimentare se pot obţine la secretariatul instituției, tel. 0249535552</w:t>
      </w:r>
    </w:p>
    <w:p w14:paraId="7771162B">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0768967314 – Director adjunct</w:t>
      </w:r>
    </w:p>
    <w:p w14:paraId="7991D88A">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0746167719 - Director</w:t>
      </w:r>
    </w:p>
    <w:p w14:paraId="6B2D316C">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Desfășurarea concursului: Concursul se va desfășura la sediul instituției și constă în:</w:t>
      </w:r>
    </w:p>
    <w:p w14:paraId="3FCDEFD9">
      <w:pPr>
        <w:numPr>
          <w:ilvl w:val="0"/>
          <w:numId w:val="5"/>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selecția dosarelor de înscriere;</w:t>
      </w:r>
    </w:p>
    <w:p w14:paraId="5A773C29">
      <w:pPr>
        <w:numPr>
          <w:ilvl w:val="0"/>
          <w:numId w:val="5"/>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susținerea unei probe scrise din tematica și bibliografia;</w:t>
      </w:r>
    </w:p>
    <w:p w14:paraId="2B4BD30D">
      <w:pPr>
        <w:numPr>
          <w:ilvl w:val="0"/>
          <w:numId w:val="5"/>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interviu si proba practica.</w:t>
      </w:r>
    </w:p>
    <w:p w14:paraId="16EC719E">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Punctajul minim de promovare a fiecărei probe este de 50 puncte din 100. Punctajul final se calculează ca medie aritmetică a punctajelor obținute la proba scrisă, interviu si proba practica.</w:t>
      </w:r>
    </w:p>
    <w:p w14:paraId="07CF705A">
      <w:pPr>
        <w:spacing w:after="3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DOSARUL COMPLET</w:t>
      </w:r>
      <w:r>
        <w:rPr>
          <w:rFonts w:ascii="Arial" w:hAnsi="Arial" w:eastAsia="Arial" w:cs="Arial"/>
          <w:color w:val="242424"/>
          <w:sz w:val="21"/>
          <w:shd w:val="clear" w:color="auto" w:fill="FFFFFF"/>
        </w:rPr>
        <w:t> se depune la secretariatul Școlii Gimnaziale Izbiceni, din bdul. M Viteazu, nr 115,  </w:t>
      </w:r>
      <w:r>
        <w:rPr>
          <w:rFonts w:ascii="Arial" w:hAnsi="Arial" w:eastAsia="Arial" w:cs="Arial"/>
          <w:b/>
          <w:color w:val="242424"/>
          <w:sz w:val="21"/>
          <w:shd w:val="clear" w:color="auto" w:fill="FFFFFF"/>
        </w:rPr>
        <w:t>în perioada 11 noiembrie-25 noiembrie 2025 ( zile lucrătoare), între orele 12.00-14.00</w:t>
      </w:r>
      <w:r>
        <w:rPr>
          <w:rFonts w:ascii="Arial" w:hAnsi="Arial" w:eastAsia="Arial" w:cs="Arial"/>
          <w:color w:val="242424"/>
          <w:sz w:val="21"/>
          <w:shd w:val="clear" w:color="auto" w:fill="FFFFFF"/>
        </w:rPr>
        <w:t>, conform calendarului următor:</w:t>
      </w:r>
    </w:p>
    <w:p w14:paraId="3C15D7C8">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 </w:t>
      </w:r>
    </w:p>
    <w:tbl>
      <w:tblPr>
        <w:tblStyle w:val="3"/>
        <w:tblW w:w="0" w:type="auto"/>
        <w:tblInd w:w="52" w:type="dxa"/>
        <w:tblLayout w:type="autofit"/>
        <w:tblCellMar>
          <w:top w:w="0" w:type="dxa"/>
          <w:left w:w="10" w:type="dxa"/>
          <w:bottom w:w="0" w:type="dxa"/>
          <w:right w:w="10" w:type="dxa"/>
        </w:tblCellMar>
      </w:tblPr>
      <w:tblGrid>
        <w:gridCol w:w="952"/>
        <w:gridCol w:w="4786"/>
        <w:gridCol w:w="3386"/>
      </w:tblGrid>
      <w:tr w14:paraId="5083CD4B">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D03D824">
            <w:pPr>
              <w:spacing w:after="0" w:line="240" w:lineRule="auto"/>
              <w:ind w:left="0" w:leftChars="0" w:firstLine="547" w:firstLineChars="228"/>
              <w:jc w:val="both"/>
            </w:pPr>
            <w:r>
              <w:rPr>
                <w:rFonts w:ascii="Times New Roman" w:hAnsi="Times New Roman" w:eastAsia="Times New Roman" w:cs="Times New Roman"/>
              </w:rPr>
              <w:t>Nr. Crt.</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787B7AC">
            <w:pPr>
              <w:spacing w:after="0" w:line="240" w:lineRule="auto"/>
              <w:ind w:left="0" w:leftChars="0" w:firstLine="547" w:firstLineChars="228"/>
              <w:jc w:val="both"/>
            </w:pPr>
            <w:r>
              <w:rPr>
                <w:rFonts w:ascii="Times New Roman" w:hAnsi="Times New Roman" w:eastAsia="Times New Roman" w:cs="Times New Roman"/>
              </w:rPr>
              <w:t>Activități</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C9DE5BF">
            <w:pPr>
              <w:spacing w:after="0" w:line="240" w:lineRule="auto"/>
              <w:ind w:left="0" w:leftChars="0" w:firstLine="547" w:firstLineChars="228"/>
              <w:jc w:val="both"/>
            </w:pPr>
            <w:r>
              <w:rPr>
                <w:rFonts w:ascii="Times New Roman" w:hAnsi="Times New Roman" w:eastAsia="Times New Roman" w:cs="Times New Roman"/>
              </w:rPr>
              <w:t>Perioada/Data</w:t>
            </w:r>
          </w:p>
        </w:tc>
      </w:tr>
      <w:tr w14:paraId="43D1FFEF">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6B67884A">
            <w:pPr>
              <w:spacing w:after="0" w:line="240" w:lineRule="auto"/>
              <w:ind w:left="0" w:leftChars="0" w:firstLine="547" w:firstLineChars="228"/>
              <w:jc w:val="both"/>
            </w:pPr>
            <w:r>
              <w:rPr>
                <w:rFonts w:ascii="Times New Roman" w:hAnsi="Times New Roman" w:eastAsia="Times New Roman" w:cs="Times New Roman"/>
              </w:rPr>
              <w:t>1</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DE47B1C">
            <w:pPr>
              <w:spacing w:after="0" w:line="240" w:lineRule="auto"/>
              <w:ind w:left="0" w:leftChars="0" w:firstLine="547" w:firstLineChars="228"/>
              <w:jc w:val="both"/>
            </w:pPr>
            <w:r>
              <w:rPr>
                <w:rFonts w:ascii="Times New Roman" w:hAnsi="Times New Roman" w:eastAsia="Times New Roman" w:cs="Times New Roman"/>
              </w:rPr>
              <w:t xml:space="preserve">Depunerea dosarelor de concurs la sediul școlii </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153E7AB">
            <w:pPr>
              <w:spacing w:after="0" w:line="240" w:lineRule="auto"/>
              <w:ind w:left="0" w:leftChars="0" w:firstLine="547" w:firstLineChars="228"/>
              <w:jc w:val="both"/>
              <w:rPr>
                <w:rFonts w:ascii="Times New Roman" w:hAnsi="Times New Roman" w:eastAsia="Times New Roman" w:cs="Times New Roman"/>
              </w:rPr>
            </w:pPr>
            <w:r>
              <w:rPr>
                <w:rFonts w:ascii="Times New Roman" w:hAnsi="Times New Roman" w:eastAsia="Times New Roman" w:cs="Times New Roman"/>
              </w:rPr>
              <w:t>11.11.2025- 25.11.2025;</w:t>
            </w:r>
          </w:p>
          <w:p w14:paraId="4AEB66C2">
            <w:pPr>
              <w:spacing w:after="300" w:line="240" w:lineRule="auto"/>
              <w:ind w:left="0" w:leftChars="0" w:firstLine="547" w:firstLineChars="228"/>
              <w:jc w:val="both"/>
            </w:pPr>
            <w:r>
              <w:rPr>
                <w:rFonts w:ascii="Times New Roman" w:hAnsi="Times New Roman" w:eastAsia="Times New Roman" w:cs="Times New Roman"/>
              </w:rPr>
              <w:t>luni – vineri  – 12:00 – 14:00</w:t>
            </w:r>
          </w:p>
        </w:tc>
      </w:tr>
      <w:tr w14:paraId="76375A80">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6A545D65">
            <w:pPr>
              <w:spacing w:after="0" w:line="240" w:lineRule="auto"/>
              <w:ind w:left="0" w:leftChars="0" w:firstLine="547" w:firstLineChars="228"/>
              <w:jc w:val="both"/>
            </w:pPr>
            <w:r>
              <w:rPr>
                <w:rFonts w:ascii="Times New Roman" w:hAnsi="Times New Roman" w:eastAsia="Times New Roman" w:cs="Times New Roman"/>
              </w:rPr>
              <w:t>2</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18FE945">
            <w:pPr>
              <w:spacing w:after="0" w:line="240" w:lineRule="auto"/>
              <w:ind w:left="0" w:leftChars="0" w:firstLine="547" w:firstLineChars="228"/>
              <w:jc w:val="both"/>
            </w:pPr>
            <w:r>
              <w:rPr>
                <w:rFonts w:ascii="Times New Roman" w:hAnsi="Times New Roman" w:eastAsia="Times New Roman" w:cs="Times New Roman"/>
              </w:rPr>
              <w:t>Selecția dosarelor de concurs</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8F4E664">
            <w:pPr>
              <w:spacing w:after="0" w:line="240" w:lineRule="auto"/>
              <w:ind w:left="0" w:leftChars="0" w:firstLine="547" w:firstLineChars="228"/>
              <w:jc w:val="both"/>
            </w:pPr>
            <w:r>
              <w:rPr>
                <w:rFonts w:ascii="Times New Roman" w:hAnsi="Times New Roman" w:eastAsia="Times New Roman" w:cs="Times New Roman"/>
              </w:rPr>
              <w:t>26.11.2025</w:t>
            </w:r>
          </w:p>
        </w:tc>
      </w:tr>
      <w:tr w14:paraId="26F44618">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497C7FA">
            <w:pPr>
              <w:spacing w:after="0" w:line="240" w:lineRule="auto"/>
              <w:ind w:left="0" w:leftChars="0" w:firstLine="547" w:firstLineChars="228"/>
              <w:jc w:val="both"/>
            </w:pPr>
            <w:r>
              <w:rPr>
                <w:rFonts w:ascii="Times New Roman" w:hAnsi="Times New Roman" w:eastAsia="Times New Roman" w:cs="Times New Roman"/>
              </w:rPr>
              <w:t>3</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DDF95D1">
            <w:pPr>
              <w:spacing w:after="0" w:line="240" w:lineRule="auto"/>
              <w:ind w:left="0" w:leftChars="0" w:firstLine="547" w:firstLineChars="228"/>
              <w:jc w:val="both"/>
            </w:pPr>
            <w:r>
              <w:rPr>
                <w:rFonts w:ascii="Times New Roman" w:hAnsi="Times New Roman" w:eastAsia="Times New Roman" w:cs="Times New Roman"/>
              </w:rPr>
              <w:t>Afișarea rezultatelor selecției dosarelor</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55833E27">
            <w:pPr>
              <w:spacing w:after="0" w:line="240" w:lineRule="auto"/>
              <w:ind w:left="0" w:leftChars="0" w:firstLine="547" w:firstLineChars="228"/>
              <w:jc w:val="both"/>
            </w:pPr>
            <w:r>
              <w:rPr>
                <w:rFonts w:ascii="Times New Roman" w:hAnsi="Times New Roman" w:eastAsia="Times New Roman" w:cs="Times New Roman"/>
              </w:rPr>
              <w:t>27.11.2025 ora 10:00</w:t>
            </w:r>
          </w:p>
        </w:tc>
      </w:tr>
      <w:tr w14:paraId="3F9CFFB4">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431DE17">
            <w:pPr>
              <w:spacing w:after="0" w:line="240" w:lineRule="auto"/>
              <w:ind w:left="0" w:leftChars="0" w:firstLine="547" w:firstLineChars="228"/>
              <w:jc w:val="both"/>
            </w:pPr>
            <w:r>
              <w:rPr>
                <w:rFonts w:ascii="Times New Roman" w:hAnsi="Times New Roman" w:eastAsia="Times New Roman" w:cs="Times New Roman"/>
              </w:rPr>
              <w:t>4</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821C3E4">
            <w:pPr>
              <w:spacing w:after="0" w:line="240" w:lineRule="auto"/>
              <w:ind w:left="0" w:leftChars="0" w:firstLine="547" w:firstLineChars="228"/>
              <w:jc w:val="both"/>
            </w:pPr>
            <w:r>
              <w:rPr>
                <w:rFonts w:ascii="Times New Roman" w:hAnsi="Times New Roman" w:eastAsia="Times New Roman" w:cs="Times New Roman"/>
              </w:rPr>
              <w:t>Depunerea contestațiilor privind rezultatele selecției dosarelor</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1264C9C3">
            <w:pPr>
              <w:spacing w:after="0" w:line="240" w:lineRule="auto"/>
              <w:ind w:left="0" w:leftChars="0" w:firstLine="547" w:firstLineChars="228"/>
              <w:jc w:val="both"/>
            </w:pPr>
            <w:r>
              <w:rPr>
                <w:rFonts w:ascii="Times New Roman" w:hAnsi="Times New Roman" w:eastAsia="Times New Roman" w:cs="Times New Roman"/>
              </w:rPr>
              <w:t>27.11.2025, ora 12:00-14:00</w:t>
            </w:r>
          </w:p>
        </w:tc>
      </w:tr>
      <w:tr w14:paraId="17CE6FAD">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50A6945">
            <w:pPr>
              <w:spacing w:after="0" w:line="240" w:lineRule="auto"/>
              <w:ind w:left="0" w:leftChars="0" w:firstLine="547" w:firstLineChars="228"/>
              <w:jc w:val="both"/>
            </w:pPr>
            <w:r>
              <w:rPr>
                <w:rFonts w:ascii="Times New Roman" w:hAnsi="Times New Roman" w:eastAsia="Times New Roman" w:cs="Times New Roman"/>
              </w:rPr>
              <w:t>5</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B753D7A">
            <w:pPr>
              <w:spacing w:after="0" w:line="240" w:lineRule="auto"/>
              <w:ind w:left="0" w:leftChars="0" w:firstLine="547" w:firstLineChars="228"/>
              <w:jc w:val="both"/>
            </w:pPr>
            <w:r>
              <w:rPr>
                <w:rFonts w:ascii="Times New Roman" w:hAnsi="Times New Roman" w:eastAsia="Times New Roman" w:cs="Times New Roman"/>
              </w:rPr>
              <w:t>Afișarea rezultatului soluționării contestațiilor</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5BC4611D">
            <w:pPr>
              <w:spacing w:after="0" w:line="240" w:lineRule="auto"/>
              <w:ind w:left="0" w:leftChars="0" w:firstLine="547" w:firstLineChars="228"/>
              <w:jc w:val="both"/>
            </w:pPr>
            <w:r>
              <w:rPr>
                <w:rFonts w:ascii="Times New Roman" w:hAnsi="Times New Roman" w:eastAsia="Times New Roman" w:cs="Times New Roman"/>
              </w:rPr>
              <w:t>27.11.2025, ora 16:00</w:t>
            </w:r>
          </w:p>
        </w:tc>
      </w:tr>
      <w:tr w14:paraId="5530398C">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659F0707">
            <w:pPr>
              <w:spacing w:after="0" w:line="240" w:lineRule="auto"/>
              <w:ind w:left="0" w:leftChars="0" w:firstLine="547" w:firstLineChars="228"/>
              <w:jc w:val="both"/>
            </w:pPr>
            <w:r>
              <w:rPr>
                <w:rFonts w:ascii="Times New Roman" w:hAnsi="Times New Roman" w:eastAsia="Times New Roman" w:cs="Times New Roman"/>
              </w:rPr>
              <w:t>6</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0DD86D0">
            <w:pPr>
              <w:spacing w:after="0" w:line="240" w:lineRule="auto"/>
              <w:ind w:left="0" w:leftChars="0" w:firstLine="547" w:firstLineChars="228"/>
              <w:jc w:val="both"/>
            </w:pPr>
            <w:r>
              <w:rPr>
                <w:rFonts w:ascii="Times New Roman" w:hAnsi="Times New Roman" w:eastAsia="Times New Roman" w:cs="Times New Roman"/>
              </w:rPr>
              <w:t>Susținerea probei scrise</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6D89A949">
            <w:pPr>
              <w:spacing w:after="0" w:line="240" w:lineRule="auto"/>
              <w:ind w:left="0" w:leftChars="0" w:firstLine="547" w:firstLineChars="228"/>
              <w:jc w:val="both"/>
            </w:pPr>
            <w:r>
              <w:rPr>
                <w:rFonts w:ascii="Times New Roman" w:hAnsi="Times New Roman" w:eastAsia="Times New Roman" w:cs="Times New Roman"/>
              </w:rPr>
              <w:t>28.11.2025, ora 10:00</w:t>
            </w:r>
          </w:p>
        </w:tc>
      </w:tr>
      <w:tr w14:paraId="51F7B732">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61C9C95">
            <w:pPr>
              <w:spacing w:after="0" w:line="240" w:lineRule="auto"/>
              <w:ind w:left="0" w:leftChars="0" w:firstLine="547" w:firstLineChars="228"/>
              <w:jc w:val="both"/>
            </w:pPr>
            <w:r>
              <w:rPr>
                <w:rFonts w:ascii="Times New Roman" w:hAnsi="Times New Roman" w:eastAsia="Times New Roman" w:cs="Times New Roman"/>
              </w:rPr>
              <w:t>7</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2AFC91D">
            <w:pPr>
              <w:spacing w:after="0" w:line="240" w:lineRule="auto"/>
              <w:ind w:left="0" w:leftChars="0" w:firstLine="547" w:firstLineChars="228"/>
              <w:jc w:val="both"/>
            </w:pPr>
            <w:r>
              <w:rPr>
                <w:rFonts w:ascii="Times New Roman" w:hAnsi="Times New Roman" w:eastAsia="Times New Roman" w:cs="Times New Roman"/>
              </w:rPr>
              <w:t>Afișarea rezultatului probei scrise</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CC30DDE">
            <w:pPr>
              <w:spacing w:after="0" w:line="240" w:lineRule="auto"/>
              <w:ind w:left="0" w:leftChars="0" w:firstLine="547" w:firstLineChars="228"/>
              <w:jc w:val="both"/>
            </w:pPr>
            <w:r>
              <w:rPr>
                <w:rFonts w:ascii="Times New Roman" w:hAnsi="Times New Roman" w:eastAsia="Times New Roman" w:cs="Times New Roman"/>
              </w:rPr>
              <w:t>28.11.2025, ora 16:00</w:t>
            </w:r>
          </w:p>
        </w:tc>
      </w:tr>
      <w:tr w14:paraId="75381CF5">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73BD6D4">
            <w:pPr>
              <w:spacing w:after="0" w:line="240" w:lineRule="auto"/>
              <w:ind w:left="0" w:leftChars="0" w:firstLine="547" w:firstLineChars="228"/>
              <w:jc w:val="both"/>
            </w:pPr>
            <w:r>
              <w:rPr>
                <w:rFonts w:ascii="Times New Roman" w:hAnsi="Times New Roman" w:eastAsia="Times New Roman" w:cs="Times New Roman"/>
              </w:rPr>
              <w:t>8</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DAD3871">
            <w:pPr>
              <w:spacing w:after="0" w:line="240" w:lineRule="auto"/>
              <w:ind w:left="0" w:leftChars="0" w:firstLine="547" w:firstLineChars="228"/>
              <w:jc w:val="both"/>
            </w:pPr>
            <w:r>
              <w:rPr>
                <w:rFonts w:ascii="Times New Roman" w:hAnsi="Times New Roman" w:eastAsia="Times New Roman" w:cs="Times New Roman"/>
              </w:rPr>
              <w:t>Depunerea contestațiilor privind rezultatele probei scrise</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95B0E15">
            <w:pPr>
              <w:spacing w:after="0" w:line="240" w:lineRule="auto"/>
              <w:ind w:left="0" w:leftChars="0" w:firstLine="547" w:firstLineChars="228"/>
              <w:jc w:val="both"/>
            </w:pPr>
            <w:r>
              <w:rPr>
                <w:rFonts w:ascii="Times New Roman" w:hAnsi="Times New Roman" w:eastAsia="Times New Roman" w:cs="Times New Roman"/>
              </w:rPr>
              <w:t>02.12.2025, ora 10:00-14:00</w:t>
            </w:r>
          </w:p>
        </w:tc>
      </w:tr>
      <w:tr w14:paraId="0222125A">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4BBE156">
            <w:pPr>
              <w:spacing w:after="0" w:line="240" w:lineRule="auto"/>
              <w:ind w:left="0" w:leftChars="0" w:firstLine="547" w:firstLineChars="228"/>
              <w:jc w:val="both"/>
            </w:pPr>
            <w:r>
              <w:rPr>
                <w:rFonts w:ascii="Times New Roman" w:hAnsi="Times New Roman" w:eastAsia="Times New Roman" w:cs="Times New Roman"/>
              </w:rPr>
              <w:t>9</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6C05D4F">
            <w:pPr>
              <w:spacing w:after="0" w:line="240" w:lineRule="auto"/>
              <w:ind w:left="0" w:leftChars="0" w:firstLine="547" w:firstLineChars="228"/>
              <w:jc w:val="both"/>
            </w:pPr>
            <w:r>
              <w:rPr>
                <w:rFonts w:ascii="Times New Roman" w:hAnsi="Times New Roman" w:eastAsia="Times New Roman" w:cs="Times New Roman"/>
              </w:rPr>
              <w:t>Afișarea rezultatului soluționării contestațiilor</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0CC87AF7">
            <w:pPr>
              <w:spacing w:after="0" w:line="240" w:lineRule="auto"/>
              <w:ind w:left="0" w:leftChars="0" w:firstLine="547" w:firstLineChars="228"/>
              <w:jc w:val="both"/>
            </w:pPr>
            <w:r>
              <w:rPr>
                <w:rFonts w:ascii="Times New Roman" w:hAnsi="Times New Roman" w:eastAsia="Times New Roman" w:cs="Times New Roman"/>
              </w:rPr>
              <w:t>02.12.2025, ora 16.00</w:t>
            </w:r>
          </w:p>
        </w:tc>
      </w:tr>
      <w:tr w14:paraId="750B4147">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026B825">
            <w:pPr>
              <w:spacing w:after="0" w:line="240" w:lineRule="auto"/>
              <w:ind w:left="0" w:leftChars="0" w:firstLine="547" w:firstLineChars="228"/>
              <w:jc w:val="both"/>
            </w:pPr>
            <w:r>
              <w:rPr>
                <w:rFonts w:ascii="Times New Roman" w:hAnsi="Times New Roman" w:eastAsia="Times New Roman" w:cs="Times New Roman"/>
              </w:rPr>
              <w:t>10</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18735F27">
            <w:pPr>
              <w:spacing w:after="0" w:line="240" w:lineRule="auto"/>
              <w:ind w:left="0" w:leftChars="0" w:firstLine="547" w:firstLineChars="228"/>
              <w:jc w:val="both"/>
            </w:pPr>
            <w:r>
              <w:rPr>
                <w:rFonts w:ascii="Times New Roman" w:hAnsi="Times New Roman" w:eastAsia="Times New Roman" w:cs="Times New Roman"/>
              </w:rPr>
              <w:t>Susținerea probei practice</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1D162161">
            <w:pPr>
              <w:spacing w:after="0" w:line="240" w:lineRule="auto"/>
              <w:ind w:left="0" w:leftChars="0" w:firstLine="547" w:firstLineChars="228"/>
              <w:jc w:val="both"/>
            </w:pPr>
            <w:r>
              <w:rPr>
                <w:rFonts w:ascii="Times New Roman" w:hAnsi="Times New Roman" w:eastAsia="Times New Roman" w:cs="Times New Roman"/>
              </w:rPr>
              <w:t>03.12.2025, ora 14.00</w:t>
            </w:r>
          </w:p>
        </w:tc>
      </w:tr>
      <w:tr w14:paraId="78D27042">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BD44617">
            <w:pPr>
              <w:spacing w:after="0" w:line="240" w:lineRule="auto"/>
              <w:ind w:left="0" w:leftChars="0" w:firstLine="547" w:firstLineChars="228"/>
              <w:jc w:val="both"/>
            </w:pPr>
            <w:r>
              <w:rPr>
                <w:rFonts w:ascii="Times New Roman" w:hAnsi="Times New Roman" w:eastAsia="Times New Roman" w:cs="Times New Roman"/>
              </w:rPr>
              <w:t>11</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991BF97">
            <w:pPr>
              <w:spacing w:after="0" w:line="240" w:lineRule="auto"/>
              <w:ind w:left="0" w:leftChars="0" w:firstLine="547" w:firstLineChars="228"/>
              <w:jc w:val="both"/>
            </w:pPr>
            <w:r>
              <w:rPr>
                <w:rFonts w:ascii="Times New Roman" w:hAnsi="Times New Roman" w:eastAsia="Times New Roman" w:cs="Times New Roman"/>
              </w:rPr>
              <w:t>Susținerea probei interviului</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576FD886">
            <w:pPr>
              <w:spacing w:after="0" w:line="240" w:lineRule="auto"/>
              <w:ind w:left="0" w:leftChars="0" w:firstLine="547" w:firstLineChars="228"/>
              <w:jc w:val="both"/>
            </w:pPr>
            <w:r>
              <w:rPr>
                <w:rFonts w:ascii="Times New Roman" w:hAnsi="Times New Roman" w:eastAsia="Times New Roman" w:cs="Times New Roman"/>
              </w:rPr>
              <w:t>04.12.2025, ora 14:00</w:t>
            </w:r>
          </w:p>
        </w:tc>
      </w:tr>
      <w:tr w14:paraId="5426E240">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C297D2D">
            <w:pPr>
              <w:spacing w:after="0" w:line="240" w:lineRule="auto"/>
              <w:ind w:left="0" w:leftChars="0" w:firstLine="547" w:firstLineChars="228"/>
              <w:jc w:val="both"/>
            </w:pPr>
            <w:r>
              <w:rPr>
                <w:rFonts w:ascii="Times New Roman" w:hAnsi="Times New Roman" w:eastAsia="Times New Roman" w:cs="Times New Roman"/>
              </w:rPr>
              <w:t>12</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1EB40217">
            <w:pPr>
              <w:spacing w:after="0" w:line="240" w:lineRule="auto"/>
              <w:ind w:left="0" w:leftChars="0" w:firstLine="547" w:firstLineChars="228"/>
              <w:jc w:val="both"/>
            </w:pPr>
            <w:r>
              <w:rPr>
                <w:rFonts w:ascii="Times New Roman" w:hAnsi="Times New Roman" w:eastAsia="Times New Roman" w:cs="Times New Roman"/>
              </w:rPr>
              <w:t>Comunicarea rezultatelor după susținerea probei practice si a interviului</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AC0DE8E">
            <w:pPr>
              <w:spacing w:after="0" w:line="240" w:lineRule="auto"/>
              <w:ind w:left="0" w:leftChars="0" w:firstLine="547" w:firstLineChars="228"/>
              <w:jc w:val="both"/>
            </w:pPr>
            <w:r>
              <w:rPr>
                <w:rFonts w:ascii="Times New Roman" w:hAnsi="Times New Roman" w:eastAsia="Times New Roman" w:cs="Times New Roman"/>
              </w:rPr>
              <w:t>05.12.2025, ora 10:00</w:t>
            </w:r>
          </w:p>
        </w:tc>
      </w:tr>
      <w:tr w14:paraId="129377FE">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2C2840B">
            <w:pPr>
              <w:spacing w:after="0" w:line="240" w:lineRule="auto"/>
              <w:ind w:left="0" w:leftChars="0" w:firstLine="547" w:firstLineChars="228"/>
              <w:jc w:val="both"/>
            </w:pPr>
            <w:r>
              <w:rPr>
                <w:rFonts w:ascii="Times New Roman" w:hAnsi="Times New Roman" w:eastAsia="Times New Roman" w:cs="Times New Roman"/>
              </w:rPr>
              <w:t>13</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2B508F2F">
            <w:pPr>
              <w:spacing w:after="0" w:line="240" w:lineRule="auto"/>
              <w:ind w:left="0" w:leftChars="0" w:firstLine="547" w:firstLineChars="228"/>
              <w:jc w:val="both"/>
            </w:pPr>
            <w:r>
              <w:rPr>
                <w:rFonts w:ascii="Times New Roman" w:hAnsi="Times New Roman" w:eastAsia="Times New Roman" w:cs="Times New Roman"/>
              </w:rPr>
              <w:t>Depunerea contestațiilor privind rezultatul probei practice si a interviului</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C91DB36">
            <w:pPr>
              <w:spacing w:after="0" w:line="240" w:lineRule="auto"/>
              <w:ind w:left="0" w:leftChars="0" w:firstLine="547" w:firstLineChars="228"/>
              <w:jc w:val="both"/>
            </w:pPr>
            <w:r>
              <w:rPr>
                <w:rFonts w:ascii="Times New Roman" w:hAnsi="Times New Roman" w:eastAsia="Times New Roman" w:cs="Times New Roman"/>
              </w:rPr>
              <w:t>05.12.2025, ora 13:00-14:00</w:t>
            </w:r>
          </w:p>
        </w:tc>
      </w:tr>
      <w:tr w14:paraId="77903085">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E6F08CA">
            <w:pPr>
              <w:spacing w:after="0" w:line="240" w:lineRule="auto"/>
              <w:ind w:left="0" w:leftChars="0" w:firstLine="547" w:firstLineChars="228"/>
              <w:jc w:val="both"/>
            </w:pPr>
            <w:r>
              <w:rPr>
                <w:rFonts w:ascii="Times New Roman" w:hAnsi="Times New Roman" w:eastAsia="Times New Roman" w:cs="Times New Roman"/>
              </w:rPr>
              <w:t>14</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44B10C18">
            <w:pPr>
              <w:spacing w:after="0" w:line="240" w:lineRule="auto"/>
              <w:ind w:left="0" w:leftChars="0" w:firstLine="547" w:firstLineChars="228"/>
              <w:jc w:val="both"/>
            </w:pPr>
            <w:r>
              <w:rPr>
                <w:rFonts w:ascii="Times New Roman" w:hAnsi="Times New Roman" w:eastAsia="Times New Roman" w:cs="Times New Roman"/>
              </w:rPr>
              <w:t>Afișarea rezultatului soluționării contestațiilor</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5729BEF9">
            <w:pPr>
              <w:spacing w:after="0" w:line="240" w:lineRule="auto"/>
              <w:ind w:left="0" w:leftChars="0" w:firstLine="547" w:firstLineChars="228"/>
              <w:jc w:val="both"/>
            </w:pPr>
            <w:r>
              <w:rPr>
                <w:rFonts w:ascii="Times New Roman" w:hAnsi="Times New Roman" w:eastAsia="Times New Roman" w:cs="Times New Roman"/>
              </w:rPr>
              <w:t>05.12.2025, ora 16:00</w:t>
            </w:r>
          </w:p>
        </w:tc>
      </w:tr>
      <w:tr w14:paraId="122620B1">
        <w:tblPrEx>
          <w:tblCellMar>
            <w:top w:w="0" w:type="dxa"/>
            <w:left w:w="10" w:type="dxa"/>
            <w:bottom w:w="0" w:type="dxa"/>
            <w:right w:w="10" w:type="dxa"/>
          </w:tblCellMar>
        </w:tblPrEx>
        <w:trPr>
          <w:trHeight w:val="1" w:hRule="atLeast"/>
        </w:trPr>
        <w:tc>
          <w:tcPr>
            <w:tcW w:w="599"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1A244E4">
            <w:pPr>
              <w:spacing w:after="0" w:line="240" w:lineRule="auto"/>
              <w:ind w:left="0" w:leftChars="0" w:firstLine="547" w:firstLineChars="228"/>
              <w:jc w:val="both"/>
            </w:pPr>
            <w:r>
              <w:rPr>
                <w:rFonts w:ascii="Times New Roman" w:hAnsi="Times New Roman" w:eastAsia="Times New Roman" w:cs="Times New Roman"/>
              </w:rPr>
              <w:t>15</w:t>
            </w:r>
          </w:p>
        </w:tc>
        <w:tc>
          <w:tcPr>
            <w:tcW w:w="550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7939D24A">
            <w:pPr>
              <w:spacing w:after="0" w:line="240" w:lineRule="auto"/>
              <w:ind w:left="0" w:leftChars="0" w:firstLine="547" w:firstLineChars="228"/>
              <w:jc w:val="both"/>
            </w:pPr>
            <w:r>
              <w:rPr>
                <w:rFonts w:ascii="Times New Roman" w:hAnsi="Times New Roman" w:eastAsia="Times New Roman" w:cs="Times New Roman"/>
              </w:rPr>
              <w:t>Afișarea rezultatului final al concursului</w:t>
            </w:r>
          </w:p>
        </w:tc>
        <w:tc>
          <w:tcPr>
            <w:tcW w:w="3731" w:type="dxa"/>
            <w:tcBorders>
              <w:top w:val="single" w:color="000000" w:sz="0" w:space="0"/>
              <w:left w:val="single" w:color="000000" w:sz="0" w:space="0"/>
              <w:bottom w:val="single" w:color="000000" w:sz="0" w:space="0"/>
              <w:right w:val="single" w:color="000000" w:sz="0" w:space="0"/>
            </w:tcBorders>
            <w:tcMar>
              <w:left w:w="52" w:type="dxa"/>
              <w:right w:w="52" w:type="dxa"/>
            </w:tcMar>
            <w:vAlign w:val="center"/>
          </w:tcPr>
          <w:p w14:paraId="3A455DA4">
            <w:pPr>
              <w:spacing w:after="0" w:line="240" w:lineRule="auto"/>
              <w:ind w:left="0" w:leftChars="0" w:firstLine="547" w:firstLineChars="228"/>
              <w:jc w:val="both"/>
            </w:pPr>
            <w:r>
              <w:rPr>
                <w:rFonts w:ascii="Times New Roman" w:hAnsi="Times New Roman" w:eastAsia="Times New Roman" w:cs="Times New Roman"/>
              </w:rPr>
              <w:t>05.12.2025, ora 16:30</w:t>
            </w:r>
          </w:p>
        </w:tc>
      </w:tr>
    </w:tbl>
    <w:p w14:paraId="5BC0DE0C">
      <w:pPr>
        <w:spacing w:after="3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 </w:t>
      </w:r>
    </w:p>
    <w:p w14:paraId="11135199">
      <w:pPr>
        <w:spacing w:after="3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Tematica și bibliografia pentru  ocuparea funcției de ingrijitor</w:t>
      </w:r>
    </w:p>
    <w:p w14:paraId="2D2E08E4">
      <w:pPr>
        <w:numPr>
          <w:ilvl w:val="0"/>
          <w:numId w:val="6"/>
        </w:numPr>
        <w:tabs>
          <w:tab w:val="left" w:pos="720"/>
        </w:tabs>
        <w:spacing w:before="100" w:after="1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Bibliografia:</w:t>
      </w:r>
    </w:p>
    <w:p w14:paraId="5A17D00B">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1.Legea nr. 319/2006 a securității și sănătății în muncă cu modificările și completările ulterioare — Capitolul IV;</w:t>
      </w:r>
    </w:p>
    <w:p w14:paraId="5E951F32">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2.Legea nr. 307/2006 privind apărarea împotriva incendiilor republicată, cu modificările și completările ulterioare – Capitolul II, secțiunea a 6-a;</w:t>
      </w:r>
    </w:p>
    <w:p w14:paraId="19DA9BE8">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3.Ordinul nr. 163/2007 pentru aprobarea normelor generale de apărare împotriva incendiilor;</w:t>
      </w:r>
    </w:p>
    <w:p w14:paraId="729BC57B">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4.Legea nr. 477/2004 privind Codul de conduită a personalului contractual din autoritățile și instituțiile publice, cu modificările și completările ulterioare – Capitolul II Norme generale de conduita profesionala a personalului contractual, art. 7;</w:t>
      </w:r>
    </w:p>
    <w:p w14:paraId="5CF3F458">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5.OME 5726/12.08.2024 privind Regulamentul de organizare și funcționare a unităților de învățământ preuniversitar – Titlul IV, Capitolul III -Personal nedidactic;</w:t>
      </w:r>
    </w:p>
    <w:p w14:paraId="15F1CD21">
      <w:pPr>
        <w:spacing w:after="3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6.Legea 53/ 2003 – Codul muncii cu modificările și completările ulterioare – Raspundere disciplinara -art. 247-252;</w:t>
      </w:r>
    </w:p>
    <w:p w14:paraId="785739CF">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Ordin nr.119/04.02.2014 pentru aprobarea Normelor de igienă și sănătate publică privind mediul de viață al populației cu modificările și completările ulterioare;</w:t>
      </w:r>
    </w:p>
    <w:p w14:paraId="4551BDB3">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Ordin nr. 1456/2020 pentru aprobarea Normelor de igienă privind unitățile pentru ocrotirea, educarea și instruirea copiilor și tinerilor</w:t>
      </w:r>
    </w:p>
    <w:p w14:paraId="6BE74D79">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Ordinul MS nr. 1225/24.12.2003 privind aprobarea Metodologiei pentru organizarea si certificarea instruirii profesionale a personalului privind insusirea notiunilor fundamentale de igiena.</w:t>
      </w:r>
    </w:p>
    <w:p w14:paraId="239405CF">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Ordinul MS nr. 232/2004 privind modificarea si completarea Metodologiei pentru organizarea si certificarea instruirii profesionale a personalului privind insusirea notiunilor fundamentale de igiena, aprobata prin Ordinul Ministrului Sanatatii si al Ministrului Educatiei, Cercetarii si Tineretului nr. 1225/5031/2003.</w:t>
      </w:r>
    </w:p>
    <w:p w14:paraId="00AF8A94">
      <w:pPr>
        <w:numPr>
          <w:ilvl w:val="0"/>
          <w:numId w:val="7"/>
        </w:numPr>
        <w:tabs>
          <w:tab w:val="left" w:pos="720"/>
        </w:tabs>
        <w:spacing w:before="100" w:after="100" w:line="330" w:lineRule="auto"/>
        <w:ind w:left="0" w:leftChars="0" w:firstLine="479" w:firstLineChars="228"/>
        <w:jc w:val="both"/>
        <w:rPr>
          <w:rFonts w:ascii="Arial" w:hAnsi="Arial" w:eastAsia="Arial" w:cs="Arial"/>
          <w:color w:val="242424"/>
          <w:sz w:val="21"/>
          <w:shd w:val="clear" w:color="auto" w:fill="FFFFFF"/>
        </w:rPr>
      </w:pPr>
      <w:r>
        <w:rPr>
          <w:rFonts w:ascii="Arial" w:hAnsi="Arial" w:eastAsia="Arial" w:cs="Arial"/>
          <w:b/>
          <w:color w:val="242424"/>
          <w:sz w:val="21"/>
          <w:shd w:val="clear" w:color="auto" w:fill="FFFFFF"/>
        </w:rPr>
        <w:t>Tematica:</w:t>
      </w:r>
    </w:p>
    <w:p w14:paraId="696401F7">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Reguli de efectuare a curățeniei în unitățile de învățământ. Metode de dezinsecție și dezinfecție.</w:t>
      </w:r>
    </w:p>
    <w:p w14:paraId="3CAC5565">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Noțiuni fundamentale de igienă.</w:t>
      </w:r>
    </w:p>
    <w:p w14:paraId="3A54E1E0">
      <w:pPr>
        <w:numPr>
          <w:ilvl w:val="0"/>
          <w:numId w:val="7"/>
        </w:numPr>
        <w:tabs>
          <w:tab w:val="left" w:pos="720"/>
        </w:tabs>
        <w:spacing w:before="100" w:after="100" w:line="330" w:lineRule="auto"/>
        <w:ind w:left="0" w:leftChars="0" w:firstLine="478" w:firstLineChars="228"/>
        <w:jc w:val="both"/>
        <w:rPr>
          <w:rFonts w:ascii="Arial" w:hAnsi="Arial" w:eastAsia="Arial" w:cs="Arial"/>
          <w:color w:val="242424"/>
          <w:sz w:val="21"/>
          <w:shd w:val="clear" w:color="auto" w:fill="FFFFFF"/>
        </w:rPr>
      </w:pPr>
      <w:r>
        <w:rPr>
          <w:rFonts w:ascii="Arial" w:hAnsi="Arial" w:eastAsia="Arial" w:cs="Arial"/>
          <w:color w:val="242424"/>
          <w:sz w:val="21"/>
          <w:shd w:val="clear" w:color="auto" w:fill="FFFFFF"/>
        </w:rPr>
        <w:t>Securitatea și sănătatea în muncă și PSI.</w:t>
      </w:r>
    </w:p>
    <w:p w14:paraId="656A3493">
      <w:pPr>
        <w:spacing w:line="259" w:lineRule="auto"/>
        <w:rPr>
          <w:rFonts w:ascii="Calibri" w:hAnsi="Calibri" w:eastAsia="Calibri" w:cs="Calibri"/>
          <w:sz w:val="22"/>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w:panose1 w:val="020B0604020202020204"/>
    <w:charset w:val="EE"/>
    <w:family w:val="swiss"/>
    <w:pitch w:val="default"/>
    <w:sig w:usb0="E0002EFF" w:usb1="C000785B" w:usb2="00000009" w:usb3="00000000" w:csb0="400001FF" w:csb1="FFFF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63A9F"/>
    <w:multiLevelType w:val="multilevel"/>
    <w:tmpl w:val="0AA63A9F"/>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22177E96"/>
    <w:multiLevelType w:val="multilevel"/>
    <w:tmpl w:val="22177E96"/>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47560DB"/>
    <w:multiLevelType w:val="multilevel"/>
    <w:tmpl w:val="247560DB"/>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7FD49E8"/>
    <w:multiLevelType w:val="multilevel"/>
    <w:tmpl w:val="27FD49E8"/>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DDB56CE"/>
    <w:multiLevelType w:val="multilevel"/>
    <w:tmpl w:val="2DDB56CE"/>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31566F7A"/>
    <w:multiLevelType w:val="multilevel"/>
    <w:tmpl w:val="31566F7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3F902B4"/>
    <w:multiLevelType w:val="multilevel"/>
    <w:tmpl w:val="33F902B4"/>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5"/>
  </w:num>
  <w:num w:numId="2">
    <w:abstractNumId w:val="3"/>
  </w:num>
  <w:num w:numId="3">
    <w:abstractNumId w:val="4"/>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2CF"/>
    <w:rsid w:val="0074306A"/>
    <w:rsid w:val="007E22CF"/>
    <w:rsid w:val="00CF3DA1"/>
    <w:rsid w:val="00F73441"/>
    <w:rsid w:val="238B3C21"/>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ro-RO" w:eastAsia="ro-RO"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1465</Words>
  <Characters>8499</Characters>
  <Lines>70</Lines>
  <Paragraphs>19</Paragraphs>
  <TotalTime>2</TotalTime>
  <ScaleCrop>false</ScaleCrop>
  <LinksUpToDate>false</LinksUpToDate>
  <CharactersWithSpaces>9945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2025-11-19T07:22:00Z</dcterms:created>
  <dc:creator>User</dc:creator>
  <cp:lastModifiedBy>Scoala</cp:lastModifiedBy>
  <dcterms:modified xsi:type="dcterms:W3CDTF">2025-11-19T13:50:23Z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985E1C0DCF8744068AA980E90A2F40E1_13</vt:lpwstr>
  </property>
</Properties>
</file>